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1"/>
        <w:ind w:left="0" w:right="139" w:firstLine="0"/>
        <w:jc w:val="right"/>
        <w:rPr>
          <w:sz w:val="24"/>
        </w:rPr>
      </w:pPr>
      <w:r>
        <w:rPr>
          <w:spacing w:val="-2"/>
          <w:sz w:val="24"/>
        </w:rPr>
        <w:t>ПРОЕКТ</w:t>
      </w:r>
    </w:p>
    <w:p>
      <w:pPr>
        <w:pStyle w:val="BodyText"/>
        <w:spacing w:before="137"/>
        <w:ind w:left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3926840</wp:posOffset>
            </wp:positionH>
            <wp:positionV relativeFrom="paragraph">
              <wp:posOffset>248680</wp:posOffset>
            </wp:positionV>
            <wp:extent cx="631415" cy="60807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1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322" w:lineRule="exact" w:before="188"/>
        <w:ind w:left="239"/>
      </w:pPr>
      <w:r>
        <w:rPr>
          <w:spacing w:val="24"/>
        </w:rPr>
        <w:t>МИНИСТЕРСТВО</w:t>
      </w:r>
    </w:p>
    <w:p>
      <w:pPr>
        <w:spacing w:before="0"/>
        <w:ind w:left="232" w:right="128" w:firstLine="0"/>
        <w:jc w:val="center"/>
        <w:rPr>
          <w:b/>
          <w:sz w:val="28"/>
        </w:rPr>
      </w:pPr>
      <w:r>
        <w:rPr>
          <w:b/>
          <w:spacing w:val="26"/>
          <w:sz w:val="28"/>
        </w:rPr>
        <w:t>АРХИТЕКТУРЫ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26"/>
          <w:sz w:val="28"/>
        </w:rPr>
        <w:t> ГРАДОСТРОИТЕЛЬСТВА </w:t>
      </w:r>
      <w:r>
        <w:rPr>
          <w:b/>
          <w:spacing w:val="25"/>
          <w:sz w:val="28"/>
        </w:rPr>
        <w:t>ВОРОНЕЖСКОЙ</w:t>
      </w:r>
      <w:r>
        <w:rPr>
          <w:b/>
          <w:spacing w:val="25"/>
          <w:sz w:val="28"/>
        </w:rPr>
        <w:t> </w:t>
      </w:r>
      <w:r>
        <w:rPr>
          <w:b/>
          <w:spacing w:val="24"/>
          <w:sz w:val="28"/>
        </w:rPr>
        <w:t>ОБЛАСТИ</w:t>
      </w:r>
    </w:p>
    <w:p>
      <w:pPr>
        <w:pStyle w:val="Title"/>
      </w:pPr>
      <w:r>
        <w:rPr/>
        <w:t>П</w:t>
      </w:r>
      <w:r>
        <w:rPr>
          <w:spacing w:val="-30"/>
        </w:rPr>
        <w:t> </w:t>
      </w:r>
      <w:r>
        <w:rPr/>
        <w:t>Р</w:t>
      </w:r>
      <w:r>
        <w:rPr>
          <w:spacing w:val="-30"/>
        </w:rPr>
        <w:t> </w:t>
      </w:r>
      <w:r>
        <w:rPr/>
        <w:t>И</w:t>
      </w:r>
      <w:r>
        <w:rPr>
          <w:spacing w:val="-30"/>
        </w:rPr>
        <w:t> </w:t>
      </w:r>
      <w:r>
        <w:rPr/>
        <w:t>К</w:t>
      </w:r>
      <w:r>
        <w:rPr>
          <w:spacing w:val="-30"/>
        </w:rPr>
        <w:t> </w:t>
      </w:r>
      <w:r>
        <w:rPr/>
        <w:t>А</w:t>
      </w:r>
      <w:r>
        <w:rPr>
          <w:spacing w:val="-32"/>
        </w:rPr>
        <w:t> </w:t>
      </w:r>
      <w:r>
        <w:rPr>
          <w:spacing w:val="-10"/>
        </w:rPr>
        <w:t>З</w:t>
      </w:r>
    </w:p>
    <w:p>
      <w:pPr>
        <w:tabs>
          <w:tab w:pos="2449" w:val="left" w:leader="none"/>
        </w:tabs>
        <w:spacing w:line="319" w:lineRule="exact" w:before="0"/>
        <w:ind w:left="0" w:right="239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1257300</wp:posOffset>
                </wp:positionH>
                <wp:positionV relativeFrom="paragraph">
                  <wp:posOffset>208091</wp:posOffset>
                </wp:positionV>
                <wp:extent cx="18021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02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2130" h="0">
                              <a:moveTo>
                                <a:pt x="0" y="0"/>
                              </a:moveTo>
                              <a:lnTo>
                                <a:pt x="180213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pt;margin-top:16.385168pt;width:141.9pt;height:.1pt;mso-position-horizontal-relative:page;mso-position-vertical-relative:paragraph;z-index:-15728128;mso-wrap-distance-left:0;mso-wrap-distance-right:0" id="docshape1" coordorigin="1980,328" coordsize="2838,0" path="m1980,328l4818,328e" filled="false" stroked="true" strokeweight="1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8"/>
        </w:rPr>
        <w:t>№ </w:t>
      </w:r>
      <w:r>
        <w:rPr>
          <w:sz w:val="28"/>
          <w:u w:val="thick"/>
        </w:rPr>
        <w:tab/>
      </w:r>
    </w:p>
    <w:p>
      <w:pPr>
        <w:pStyle w:val="BodyText"/>
        <w:spacing w:before="98"/>
        <w:ind w:left="0"/>
        <w:jc w:val="left"/>
      </w:pPr>
    </w:p>
    <w:p>
      <w:pPr>
        <w:pStyle w:val="BodyText"/>
        <w:ind w:left="270" w:right="128"/>
        <w:jc w:val="center"/>
      </w:pPr>
      <w:r>
        <w:rPr/>
        <w:t>г.</w:t>
      </w:r>
      <w:r>
        <w:rPr>
          <w:spacing w:val="-1"/>
        </w:rPr>
        <w:t> </w:t>
      </w:r>
      <w:r>
        <w:rPr>
          <w:spacing w:val="-2"/>
        </w:rPr>
        <w:t>Воронеж</w:t>
      </w:r>
    </w:p>
    <w:p>
      <w:pPr>
        <w:pStyle w:val="BodyText"/>
        <w:ind w:left="0"/>
        <w:jc w:val="left"/>
      </w:pPr>
    </w:p>
    <w:p>
      <w:pPr>
        <w:pStyle w:val="BodyText"/>
        <w:spacing w:before="7"/>
        <w:ind w:left="0"/>
        <w:jc w:val="left"/>
      </w:pPr>
    </w:p>
    <w:p>
      <w:pPr>
        <w:pStyle w:val="Heading1"/>
        <w:ind w:left="393" w:right="254" w:firstLine="2"/>
      </w:pPr>
      <w:r>
        <w:rPr/>
        <w:t>О внесении изменений в правила землепользования и застройки Берёзовского</w:t>
      </w:r>
      <w:r>
        <w:rPr>
          <w:spacing w:val="-9"/>
        </w:rPr>
        <w:t> </w:t>
      </w:r>
      <w:r>
        <w:rPr/>
        <w:t>сельского</w:t>
      </w:r>
      <w:r>
        <w:rPr>
          <w:spacing w:val="-6"/>
        </w:rPr>
        <w:t> </w:t>
      </w:r>
      <w:r>
        <w:rPr/>
        <w:t>поселения</w:t>
      </w:r>
      <w:r>
        <w:rPr>
          <w:spacing w:val="-8"/>
        </w:rPr>
        <w:t> </w:t>
      </w:r>
      <w:r>
        <w:rPr/>
        <w:t>Рамонского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/>
        <w:t>района Воронежской области</w:t>
      </w:r>
    </w:p>
    <w:p>
      <w:pPr>
        <w:pStyle w:val="BodyText"/>
        <w:spacing w:before="317"/>
        <w:ind w:left="0"/>
        <w:jc w:val="left"/>
        <w:rPr>
          <w:b/>
        </w:rPr>
      </w:pPr>
    </w:p>
    <w:p>
      <w:pPr>
        <w:pStyle w:val="BodyText"/>
        <w:spacing w:line="360" w:lineRule="auto" w:before="1"/>
        <w:ind w:right="138" w:firstLine="707"/>
      </w:pP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Градостроительным</w:t>
      </w:r>
      <w:r>
        <w:rPr>
          <w:spacing w:val="-4"/>
        </w:rPr>
        <w:t> </w:t>
      </w:r>
      <w:r>
        <w:rPr/>
        <w:t>кодексом</w:t>
      </w:r>
      <w:r>
        <w:rPr>
          <w:spacing w:val="-4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Федерации, Федеральными законами от 06.10.2003 № 131-ФЗ «Об общих принципах организации</w:t>
      </w:r>
      <w:r>
        <w:rPr>
          <w:spacing w:val="80"/>
        </w:rPr>
        <w:t>  </w:t>
      </w:r>
      <w:r>
        <w:rPr/>
        <w:t>местного</w:t>
      </w:r>
      <w:r>
        <w:rPr>
          <w:spacing w:val="80"/>
        </w:rPr>
        <w:t>  </w:t>
      </w:r>
      <w:r>
        <w:rPr/>
        <w:t>самоуправления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Российской</w:t>
      </w:r>
      <w:r>
        <w:rPr>
          <w:spacing w:val="80"/>
        </w:rPr>
        <w:t>  </w:t>
      </w:r>
      <w:r>
        <w:rPr/>
        <w:t>Федерации», от</w:t>
      </w:r>
      <w:r>
        <w:rPr>
          <w:spacing w:val="-4"/>
        </w:rPr>
        <w:t> </w:t>
      </w:r>
      <w:r>
        <w:rPr/>
        <w:t>04.08.2023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438-ФЗ</w:t>
      </w:r>
      <w:r>
        <w:rPr>
          <w:spacing w:val="-3"/>
        </w:rPr>
        <w:t> </w:t>
      </w:r>
      <w:r>
        <w:rPr/>
        <w:t>«О</w:t>
      </w:r>
      <w:r>
        <w:rPr>
          <w:spacing w:val="-4"/>
        </w:rPr>
        <w:t> </w:t>
      </w:r>
      <w:r>
        <w:rPr/>
        <w:t>внесении</w:t>
      </w:r>
      <w:r>
        <w:rPr>
          <w:spacing w:val="-3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Градостроительный</w:t>
      </w:r>
      <w:r>
        <w:rPr>
          <w:spacing w:val="-3"/>
        </w:rPr>
        <w:t> </w:t>
      </w:r>
      <w:r>
        <w:rPr/>
        <w:t>кодекс Российской Федерации и отдельные законодательные акты Российской Федерации»,</w:t>
      </w:r>
      <w:r>
        <w:rPr>
          <w:spacing w:val="43"/>
        </w:rPr>
        <w:t>  </w:t>
      </w:r>
      <w:r>
        <w:rPr/>
        <w:t>законами</w:t>
      </w:r>
      <w:r>
        <w:rPr>
          <w:spacing w:val="44"/>
        </w:rPr>
        <w:t>  </w:t>
      </w:r>
      <w:r>
        <w:rPr/>
        <w:t>Воронежской</w:t>
      </w:r>
      <w:r>
        <w:rPr>
          <w:spacing w:val="43"/>
        </w:rPr>
        <w:t>  </w:t>
      </w:r>
      <w:r>
        <w:rPr/>
        <w:t>области</w:t>
      </w:r>
      <w:r>
        <w:rPr>
          <w:spacing w:val="44"/>
        </w:rPr>
        <w:t>  </w:t>
      </w:r>
      <w:r>
        <w:rPr/>
        <w:t>от</w:t>
      </w:r>
      <w:r>
        <w:rPr>
          <w:spacing w:val="43"/>
        </w:rPr>
        <w:t>  </w:t>
      </w:r>
      <w:r>
        <w:rPr/>
        <w:t>07.07.2006</w:t>
      </w:r>
      <w:r>
        <w:rPr>
          <w:spacing w:val="43"/>
        </w:rPr>
        <w:t>  </w:t>
      </w:r>
      <w:r>
        <w:rPr/>
        <w:t>№</w:t>
      </w:r>
      <w:r>
        <w:rPr>
          <w:spacing w:val="44"/>
        </w:rPr>
        <w:t>  </w:t>
      </w:r>
      <w:r>
        <w:rPr/>
        <w:t>61-</w:t>
      </w:r>
      <w:r>
        <w:rPr>
          <w:spacing w:val="-5"/>
        </w:rPr>
        <w:t>ОЗ</w:t>
      </w:r>
    </w:p>
    <w:p>
      <w:pPr>
        <w:pStyle w:val="BodyText"/>
        <w:spacing w:line="360" w:lineRule="auto"/>
        <w:ind w:right="136"/>
      </w:pPr>
      <w:r>
        <w:rPr/>
        <w:t>«О регулировании градостроительной деятельности в Воронежской</w:t>
      </w:r>
      <w:r>
        <w:rPr>
          <w:spacing w:val="80"/>
        </w:rPr>
        <w:t> </w:t>
      </w:r>
      <w:r>
        <w:rPr/>
        <w:t>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</w:t>
      </w:r>
    </w:p>
    <w:p>
      <w:pPr>
        <w:pStyle w:val="BodyText"/>
        <w:spacing w:line="360" w:lineRule="auto" w:before="1"/>
        <w:ind w:right="138"/>
      </w:pPr>
      <w:r>
        <w:rPr/>
        <w:t>«Об утверждении Положения о министерстве архитектуры и градостроительства Воронежской области», на основании приказа министерства</w:t>
      </w:r>
      <w:r>
        <w:rPr>
          <w:spacing w:val="80"/>
        </w:rPr>
        <w:t> </w:t>
      </w:r>
      <w:r>
        <w:rPr/>
        <w:t>архитектуры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градостроительства</w:t>
      </w:r>
      <w:r>
        <w:rPr>
          <w:spacing w:val="80"/>
        </w:rPr>
        <w:t> </w:t>
      </w:r>
      <w:r>
        <w:rPr/>
        <w:t>Воронежской</w:t>
      </w:r>
      <w:r>
        <w:rPr>
          <w:spacing w:val="80"/>
        </w:rPr>
        <w:t> </w:t>
      </w:r>
      <w:r>
        <w:rPr/>
        <w:t>области</w:t>
      </w:r>
      <w:r>
        <w:rPr>
          <w:spacing w:val="80"/>
        </w:rPr>
        <w:t> </w:t>
      </w:r>
      <w:r>
        <w:rPr/>
        <w:t>от 27.03.2025 № 45-01-04/149 «О подготовке проекта о внесении изменений в</w:t>
      </w:r>
    </w:p>
    <w:p>
      <w:pPr>
        <w:pStyle w:val="BodyText"/>
        <w:spacing w:after="0" w:line="360" w:lineRule="auto"/>
        <w:sectPr>
          <w:type w:val="continuous"/>
          <w:pgSz w:w="11910" w:h="16840"/>
          <w:pgMar w:top="620" w:bottom="280" w:left="1700" w:right="425"/>
        </w:sectPr>
      </w:pPr>
    </w:p>
    <w:p>
      <w:pPr>
        <w:pStyle w:val="BodyText"/>
        <w:tabs>
          <w:tab w:pos="6510" w:val="left" w:leader="none"/>
          <w:tab w:pos="7896" w:val="left" w:leader="none"/>
        </w:tabs>
        <w:spacing w:line="360" w:lineRule="auto" w:before="277"/>
        <w:ind w:right="138"/>
      </w:pPr>
      <w:r>
        <w:rPr/>
        <w:t>правила землепользования и застройки Берёзовского сельского поселения Рамонского муниципального района Воронежской области», решения филиала ППК «Роскадастр» по Воронежской области о необходимости устранения реестровой ошибки в сведениях Единого государственного реестра</w:t>
      </w:r>
      <w:r>
        <w:rPr>
          <w:spacing w:val="40"/>
        </w:rPr>
        <w:t> </w:t>
      </w:r>
      <w:r>
        <w:rPr/>
        <w:t>недвижимости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местоположении</w:t>
      </w:r>
      <w:r>
        <w:rPr>
          <w:spacing w:val="40"/>
        </w:rPr>
        <w:t> </w:t>
      </w:r>
      <w:r>
        <w:rPr/>
        <w:t>границы</w:t>
      </w:r>
      <w:r>
        <w:rPr>
          <w:spacing w:val="40"/>
        </w:rPr>
        <w:t> </w:t>
      </w:r>
      <w:r>
        <w:rPr/>
        <w:t>территориальной</w:t>
      </w:r>
      <w:r>
        <w:rPr>
          <w:spacing w:val="40"/>
        </w:rPr>
        <w:t> </w:t>
      </w:r>
      <w:r>
        <w:rPr/>
        <w:t>зоны от 24.03.2025 № 12, с учетом заключения о результатах общественных обсуждений или публичных слушаний от 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ab/>
      </w:r>
    </w:p>
    <w:p>
      <w:pPr>
        <w:pStyle w:val="BodyText"/>
        <w:spacing w:before="1"/>
      </w:pPr>
      <w:r>
        <w:rPr/>
        <w:t>п р и</w:t>
      </w:r>
      <w:r>
        <w:rPr>
          <w:spacing w:val="-3"/>
        </w:rPr>
        <w:t> </w:t>
      </w:r>
      <w:r>
        <w:rPr/>
        <w:t>к а з</w:t>
      </w:r>
      <w:r>
        <w:rPr>
          <w:spacing w:val="-1"/>
        </w:rPr>
        <w:t> </w:t>
      </w:r>
      <w:r>
        <w:rPr/>
        <w:t>ы в</w:t>
      </w:r>
      <w:r>
        <w:rPr>
          <w:spacing w:val="-2"/>
        </w:rPr>
        <w:t> </w:t>
      </w:r>
      <w:r>
        <w:rPr/>
        <w:t>а </w:t>
      </w:r>
      <w:r>
        <w:rPr>
          <w:spacing w:val="-5"/>
        </w:rPr>
        <w:t>ю:</w:t>
      </w:r>
    </w:p>
    <w:p>
      <w:pPr>
        <w:pStyle w:val="ListParagraph"/>
        <w:numPr>
          <w:ilvl w:val="0"/>
          <w:numId w:val="1"/>
        </w:numPr>
        <w:tabs>
          <w:tab w:pos="1398" w:val="left" w:leader="none"/>
        </w:tabs>
        <w:spacing w:line="360" w:lineRule="auto" w:before="161" w:after="0"/>
        <w:ind w:left="285" w:right="138" w:firstLine="707"/>
        <w:jc w:val="both"/>
        <w:rPr>
          <w:sz w:val="28"/>
        </w:rPr>
      </w:pPr>
      <w:r>
        <w:rPr>
          <w:sz w:val="28"/>
        </w:rPr>
        <w:t>Внести в правила землепользования и застройки Берёзовского сельского поселения Рамонского муниципального района Воронежской области, утвержденные приказом департамента архитектуры и градостроительства</w:t>
      </w:r>
      <w:r>
        <w:rPr>
          <w:spacing w:val="80"/>
          <w:sz w:val="28"/>
        </w:rPr>
        <w:t> </w:t>
      </w:r>
      <w:r>
        <w:rPr>
          <w:sz w:val="28"/>
        </w:rPr>
        <w:t>Воронежской</w:t>
      </w:r>
      <w:r>
        <w:rPr>
          <w:spacing w:val="80"/>
          <w:sz w:val="28"/>
        </w:rPr>
        <w:t> </w:t>
      </w:r>
      <w:r>
        <w:rPr>
          <w:sz w:val="28"/>
        </w:rPr>
        <w:t>области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22.12.2022</w:t>
      </w:r>
      <w:r>
        <w:rPr>
          <w:spacing w:val="80"/>
          <w:sz w:val="28"/>
        </w:rPr>
        <w:t> </w:t>
      </w:r>
      <w:r>
        <w:rPr>
          <w:sz w:val="28"/>
        </w:rPr>
        <w:t>№</w:t>
      </w:r>
      <w:r>
        <w:rPr>
          <w:spacing w:val="80"/>
          <w:sz w:val="28"/>
        </w:rPr>
        <w:t> </w:t>
      </w:r>
      <w:r>
        <w:rPr>
          <w:sz w:val="28"/>
        </w:rPr>
        <w:t>45-01-04/1278</w:t>
      </w:r>
    </w:p>
    <w:p>
      <w:pPr>
        <w:pStyle w:val="BodyText"/>
        <w:spacing w:line="360" w:lineRule="auto"/>
        <w:ind w:right="137"/>
      </w:pPr>
      <w:r>
        <w:rPr/>
        <w:t>«Об утверждении правил землепользования и застройки Берёзовского сельского поселения Рамонского муниципального района Воронежской области» (в редакции приказа министерства архитектуры и градостроительства Воронежской области от 28.03.2024 № 45-01-04/109) (далее – Правила), следующие изменения: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1483" w:right="0" w:hanging="49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пункте</w:t>
      </w:r>
      <w:r>
        <w:rPr>
          <w:spacing w:val="-5"/>
          <w:sz w:val="28"/>
        </w:rPr>
        <w:t> </w:t>
      </w:r>
      <w:r>
        <w:rPr>
          <w:sz w:val="28"/>
        </w:rPr>
        <w:t>17</w:t>
      </w:r>
      <w:r>
        <w:rPr>
          <w:spacing w:val="-1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II</w:t>
      </w:r>
      <w:r>
        <w:rPr>
          <w:spacing w:val="-2"/>
          <w:sz w:val="28"/>
        </w:rPr>
        <w:t> Правил:</w:t>
      </w:r>
    </w:p>
    <w:p>
      <w:pPr>
        <w:pStyle w:val="ListParagraph"/>
        <w:numPr>
          <w:ilvl w:val="2"/>
          <w:numId w:val="1"/>
        </w:numPr>
        <w:tabs>
          <w:tab w:pos="1928" w:val="left" w:leader="none"/>
        </w:tabs>
        <w:spacing w:line="360" w:lineRule="auto" w:before="163" w:after="0"/>
        <w:ind w:left="285" w:right="139" w:firstLine="707"/>
        <w:jc w:val="both"/>
        <w:rPr>
          <w:sz w:val="28"/>
        </w:rPr>
      </w:pPr>
      <w:r>
        <w:rPr>
          <w:sz w:val="28"/>
        </w:rPr>
        <w:t>В подпункте 1 карту градостроительного зонирования территории Берёзовского сельского поселения Рамонского муниципального района</w:t>
      </w:r>
      <w:r>
        <w:rPr>
          <w:spacing w:val="40"/>
          <w:sz w:val="28"/>
        </w:rPr>
        <w:t> </w:t>
      </w:r>
      <w:r>
        <w:rPr>
          <w:sz w:val="28"/>
        </w:rPr>
        <w:t>Воронежской</w:t>
      </w:r>
      <w:r>
        <w:rPr>
          <w:spacing w:val="40"/>
          <w:sz w:val="28"/>
        </w:rPr>
        <w:t> </w:t>
      </w:r>
      <w:r>
        <w:rPr>
          <w:sz w:val="28"/>
        </w:rPr>
        <w:t>области</w:t>
      </w:r>
      <w:r>
        <w:rPr>
          <w:spacing w:val="40"/>
          <w:sz w:val="28"/>
        </w:rPr>
        <w:t> </w:t>
      </w:r>
      <w:r>
        <w:rPr>
          <w:sz w:val="28"/>
        </w:rPr>
        <w:t>изложить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редакции</w:t>
      </w:r>
      <w:r>
        <w:rPr>
          <w:spacing w:val="40"/>
          <w:sz w:val="28"/>
        </w:rPr>
        <w:t> </w:t>
      </w:r>
      <w:r>
        <w:rPr>
          <w:sz w:val="28"/>
        </w:rPr>
        <w:t>согласно</w:t>
      </w:r>
      <w:r>
        <w:rPr>
          <w:spacing w:val="40"/>
          <w:sz w:val="28"/>
        </w:rPr>
        <w:t> </w:t>
      </w:r>
      <w:r>
        <w:rPr>
          <w:sz w:val="28"/>
        </w:rPr>
        <w:t>приложению</w:t>
      </w:r>
    </w:p>
    <w:p>
      <w:pPr>
        <w:pStyle w:val="BodyText"/>
        <w:spacing w:line="320" w:lineRule="exact"/>
      </w:pPr>
      <w:r>
        <w:rPr/>
        <w:t>№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настоящему</w:t>
      </w:r>
      <w:r>
        <w:rPr>
          <w:spacing w:val="-5"/>
        </w:rPr>
        <w:t> </w:t>
      </w:r>
      <w:r>
        <w:rPr>
          <w:spacing w:val="-2"/>
        </w:rPr>
        <w:t>приказу.</w:t>
      </w:r>
    </w:p>
    <w:p>
      <w:pPr>
        <w:pStyle w:val="ListParagraph"/>
        <w:numPr>
          <w:ilvl w:val="2"/>
          <w:numId w:val="1"/>
        </w:numPr>
        <w:tabs>
          <w:tab w:pos="1866" w:val="left" w:leader="none"/>
        </w:tabs>
        <w:spacing w:line="360" w:lineRule="auto" w:before="163" w:after="0"/>
        <w:ind w:left="285" w:right="141" w:firstLine="707"/>
        <w:jc w:val="both"/>
        <w:rPr>
          <w:sz w:val="28"/>
        </w:rPr>
      </w:pPr>
      <w:r>
        <w:rPr>
          <w:sz w:val="28"/>
        </w:rPr>
        <w:t>В подпункте 2 карту градостроительного зонирования с отображением зон с особыми условиями использования территории Берёзовского сельского поселения Рамонского муниципального района Воронежской</w:t>
      </w:r>
      <w:r>
        <w:rPr>
          <w:spacing w:val="80"/>
          <w:sz w:val="28"/>
        </w:rPr>
        <w:t> </w:t>
      </w:r>
      <w:r>
        <w:rPr>
          <w:sz w:val="28"/>
        </w:rPr>
        <w:t>области</w:t>
      </w:r>
      <w:r>
        <w:rPr>
          <w:spacing w:val="80"/>
          <w:sz w:val="28"/>
        </w:rPr>
        <w:t> </w:t>
      </w:r>
      <w:r>
        <w:rPr>
          <w:sz w:val="28"/>
        </w:rPr>
        <w:t>изложить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редакции</w:t>
      </w:r>
      <w:r>
        <w:rPr>
          <w:spacing w:val="80"/>
          <w:sz w:val="28"/>
        </w:rPr>
        <w:t> </w:t>
      </w:r>
      <w:r>
        <w:rPr>
          <w:sz w:val="28"/>
        </w:rPr>
        <w:t>согласно</w:t>
      </w:r>
      <w:r>
        <w:rPr>
          <w:spacing w:val="80"/>
          <w:sz w:val="28"/>
        </w:rPr>
        <w:t> </w:t>
      </w:r>
      <w:r>
        <w:rPr>
          <w:sz w:val="28"/>
        </w:rPr>
        <w:t>приложению</w:t>
      </w:r>
      <w:r>
        <w:rPr>
          <w:spacing w:val="80"/>
          <w:sz w:val="28"/>
        </w:rPr>
        <w:t> </w:t>
      </w:r>
      <w:r>
        <w:rPr>
          <w:sz w:val="28"/>
        </w:rPr>
        <w:t>№</w:t>
      </w:r>
      <w:r>
        <w:rPr>
          <w:spacing w:val="80"/>
          <w:sz w:val="28"/>
        </w:rPr>
        <w:t> </w:t>
      </w:r>
      <w:r>
        <w:rPr>
          <w:sz w:val="28"/>
        </w:rPr>
        <w:t>2</w:t>
      </w:r>
      <w:r>
        <w:rPr>
          <w:spacing w:val="40"/>
          <w:sz w:val="28"/>
        </w:rPr>
        <w:t> </w:t>
      </w:r>
      <w:r>
        <w:rPr>
          <w:sz w:val="28"/>
        </w:rPr>
        <w:t>к настоящему приказу.</w:t>
      </w:r>
    </w:p>
    <w:p>
      <w:pPr>
        <w:pStyle w:val="ListParagraph"/>
        <w:numPr>
          <w:ilvl w:val="2"/>
          <w:numId w:val="1"/>
        </w:numPr>
        <w:tabs>
          <w:tab w:pos="1867" w:val="left" w:leader="none"/>
        </w:tabs>
        <w:spacing w:line="360" w:lineRule="auto" w:before="0" w:after="0"/>
        <w:ind w:left="285" w:right="141" w:firstLine="707"/>
        <w:jc w:val="both"/>
        <w:rPr>
          <w:sz w:val="28"/>
        </w:rPr>
      </w:pPr>
      <w:r>
        <w:rPr>
          <w:sz w:val="28"/>
        </w:rPr>
        <w:t>В подпункте 3 карту градостроительного зонирования с отображением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зон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приаэродромных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территорий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Берёзовского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сельского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headerReference w:type="default" r:id="rId6"/>
          <w:pgSz w:w="11910" w:h="16840"/>
          <w:pgMar w:header="710" w:footer="0" w:top="960" w:bottom="280" w:left="1700" w:right="425"/>
          <w:pgNumType w:start="2"/>
        </w:sectPr>
      </w:pPr>
    </w:p>
    <w:p>
      <w:pPr>
        <w:pStyle w:val="BodyText"/>
        <w:spacing w:line="362" w:lineRule="auto" w:before="277"/>
        <w:ind w:right="147"/>
      </w:pPr>
      <w:r>
        <w:rPr/>
        <w:t>поселения Рамонского муниципального района Воронежской области изложить в редакции согласно приложению № 3 настоящему приказу.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317" w:lineRule="exact" w:before="0" w:after="0"/>
        <w:ind w:left="1484" w:right="0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таблице</w:t>
      </w:r>
      <w:r>
        <w:rPr>
          <w:spacing w:val="-2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22</w:t>
      </w:r>
      <w:r>
        <w:rPr>
          <w:spacing w:val="-5"/>
          <w:sz w:val="28"/>
        </w:rPr>
        <w:t> </w:t>
      </w:r>
      <w:r>
        <w:rPr>
          <w:sz w:val="28"/>
        </w:rPr>
        <w:t>части III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Правил:</w:t>
      </w:r>
    </w:p>
    <w:p>
      <w:pPr>
        <w:pStyle w:val="ListParagraph"/>
        <w:numPr>
          <w:ilvl w:val="2"/>
          <w:numId w:val="1"/>
        </w:numPr>
        <w:tabs>
          <w:tab w:pos="1690" w:val="left" w:leader="none"/>
        </w:tabs>
        <w:spacing w:line="240" w:lineRule="auto" w:before="160" w:after="0"/>
        <w:ind w:left="1690" w:right="0" w:hanging="697"/>
        <w:jc w:val="both"/>
        <w:rPr>
          <w:sz w:val="28"/>
        </w:rPr>
      </w:pPr>
      <w:r>
        <w:rPr>
          <w:sz w:val="28"/>
        </w:rPr>
        <w:t>Графу</w:t>
      </w:r>
      <w:r>
        <w:rPr>
          <w:spacing w:val="-9"/>
          <w:sz w:val="28"/>
        </w:rPr>
        <w:t> </w:t>
      </w:r>
      <w:r>
        <w:rPr>
          <w:sz w:val="28"/>
        </w:rPr>
        <w:t>вторую</w:t>
      </w:r>
      <w:r>
        <w:rPr>
          <w:spacing w:val="-3"/>
          <w:sz w:val="28"/>
        </w:rPr>
        <w:t> </w:t>
      </w:r>
      <w:r>
        <w:rPr>
          <w:sz w:val="28"/>
        </w:rPr>
        <w:t>строки</w:t>
      </w:r>
      <w:r>
        <w:rPr>
          <w:spacing w:val="-6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изложить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следующей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spacing w:line="360" w:lineRule="auto" w:before="161"/>
        <w:ind w:right="146" w:firstLine="609"/>
      </w:pPr>
      <w:r>
        <w:rPr/>
        <w:t>«Охранная зона трубопроводов (газопроводов, нефтепроводов и нефтепродуктопроводов, трубопроводов для продуктов переработки нефти и газа, аммиакопроводов)».</w:t>
      </w:r>
    </w:p>
    <w:p>
      <w:pPr>
        <w:pStyle w:val="ListParagraph"/>
        <w:numPr>
          <w:ilvl w:val="2"/>
          <w:numId w:val="1"/>
        </w:numPr>
        <w:tabs>
          <w:tab w:pos="1615" w:val="left" w:leader="none"/>
        </w:tabs>
        <w:spacing w:line="360" w:lineRule="auto" w:before="0" w:after="0"/>
        <w:ind w:left="285" w:right="137" w:firstLine="628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графе</w:t>
      </w:r>
      <w:r>
        <w:rPr>
          <w:spacing w:val="-3"/>
          <w:sz w:val="28"/>
        </w:rPr>
        <w:t> </w:t>
      </w:r>
      <w:r>
        <w:rPr>
          <w:sz w:val="28"/>
        </w:rPr>
        <w:t>третьей</w:t>
      </w:r>
      <w:r>
        <w:rPr>
          <w:spacing w:val="-3"/>
          <w:sz w:val="28"/>
        </w:rPr>
        <w:t> </w:t>
      </w:r>
      <w:r>
        <w:rPr>
          <w:sz w:val="28"/>
        </w:rPr>
        <w:t>строки</w:t>
      </w:r>
      <w:r>
        <w:rPr>
          <w:spacing w:val="-3"/>
          <w:sz w:val="28"/>
        </w:rPr>
        <w:t> </w:t>
      </w:r>
      <w:r>
        <w:rPr>
          <w:sz w:val="28"/>
        </w:rPr>
        <w:t>6 слова</w:t>
      </w:r>
      <w:r>
        <w:rPr>
          <w:spacing w:val="-2"/>
          <w:sz w:val="28"/>
        </w:rPr>
        <w:t> </w:t>
      </w:r>
      <w:r>
        <w:rPr>
          <w:sz w:val="28"/>
        </w:rPr>
        <w:t>«Приказ</w:t>
      </w:r>
      <w:r>
        <w:rPr>
          <w:spacing w:val="-2"/>
          <w:sz w:val="28"/>
        </w:rPr>
        <w:t> </w:t>
      </w:r>
      <w:r>
        <w:rPr>
          <w:sz w:val="28"/>
        </w:rPr>
        <w:t>Министерства</w:t>
      </w:r>
      <w:r>
        <w:rPr>
          <w:spacing w:val="-2"/>
          <w:sz w:val="28"/>
        </w:rPr>
        <w:t> </w:t>
      </w:r>
      <w:r>
        <w:rPr>
          <w:sz w:val="28"/>
        </w:rPr>
        <w:t>транспорта Российской Федерации от 26.02.2021 № 113-П «Об установлении приаэродромной территории аэродрома Воронеж (Чертовицкое)» заменить словами</w:t>
      </w:r>
      <w:r>
        <w:rPr>
          <w:spacing w:val="80"/>
          <w:sz w:val="28"/>
        </w:rPr>
        <w:t>  </w:t>
      </w:r>
      <w:r>
        <w:rPr>
          <w:sz w:val="28"/>
        </w:rPr>
        <w:t>«Приказ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sz w:val="28"/>
        </w:rPr>
        <w:t>  </w:t>
      </w:r>
      <w:r>
        <w:rPr>
          <w:sz w:val="28"/>
        </w:rPr>
        <w:t>транспорта</w:t>
      </w:r>
      <w:r>
        <w:rPr>
          <w:spacing w:val="8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sz w:val="28"/>
        </w:rPr>
        <w:t>  </w:t>
      </w:r>
      <w:r>
        <w:rPr>
          <w:sz w:val="28"/>
        </w:rPr>
        <w:t>Федерации от 07.12.2023 № 1116-П «Об установлении приаэродромной территории аэродрома гражданской авиации Воронеж (Чертовицкое)».</w:t>
      </w:r>
    </w:p>
    <w:p>
      <w:pPr>
        <w:pStyle w:val="ListParagraph"/>
        <w:numPr>
          <w:ilvl w:val="2"/>
          <w:numId w:val="1"/>
        </w:numPr>
        <w:tabs>
          <w:tab w:pos="1683" w:val="left" w:leader="none"/>
        </w:tabs>
        <w:spacing w:line="322" w:lineRule="exact" w:before="0" w:after="0"/>
        <w:ind w:left="1683" w:right="0" w:hanging="700"/>
        <w:jc w:val="both"/>
        <w:rPr>
          <w:sz w:val="28"/>
        </w:rPr>
      </w:pPr>
      <w:r>
        <w:rPr>
          <w:sz w:val="28"/>
        </w:rPr>
        <w:t>Графу</w:t>
      </w:r>
      <w:r>
        <w:rPr>
          <w:spacing w:val="-9"/>
          <w:sz w:val="28"/>
        </w:rPr>
        <w:t> </w:t>
      </w:r>
      <w:r>
        <w:rPr>
          <w:sz w:val="28"/>
        </w:rPr>
        <w:t>вторую</w:t>
      </w:r>
      <w:r>
        <w:rPr>
          <w:spacing w:val="-5"/>
          <w:sz w:val="28"/>
        </w:rPr>
        <w:t> </w:t>
      </w:r>
      <w:r>
        <w:rPr>
          <w:sz w:val="28"/>
        </w:rPr>
        <w:t>строки</w:t>
      </w:r>
      <w:r>
        <w:rPr>
          <w:spacing w:val="-7"/>
          <w:sz w:val="28"/>
        </w:rPr>
        <w:t> </w:t>
      </w:r>
      <w:r>
        <w:rPr>
          <w:sz w:val="28"/>
        </w:rPr>
        <w:t>13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следующей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редакции:</w:t>
      </w:r>
    </w:p>
    <w:p>
      <w:pPr>
        <w:pStyle w:val="BodyText"/>
        <w:spacing w:line="360" w:lineRule="auto" w:before="163"/>
        <w:ind w:right="142" w:firstLine="707"/>
      </w:pPr>
      <w:r>
        <w:rPr/>
        <w:t>«Охранная </w:t>
      </w:r>
      <w:hyperlink r:id="rId7">
        <w:r>
          <w:rPr/>
          <w:t>зона</w:t>
        </w:r>
      </w:hyperlink>
      <w:r>
        <w:rPr/>
        <w:t> геодезических пунктов</w:t>
      </w:r>
      <w:r>
        <w:rPr>
          <w:spacing w:val="-1"/>
        </w:rPr>
        <w:t> </w:t>
      </w:r>
      <w:r>
        <w:rPr/>
        <w:t>государственной геодезической сети, нивелирных пунктов государственной нивелирной сети и гравиметрических пунктов государственной гравиметрической сети».</w:t>
      </w:r>
    </w:p>
    <w:p>
      <w:pPr>
        <w:pStyle w:val="ListParagraph"/>
        <w:numPr>
          <w:ilvl w:val="1"/>
          <w:numId w:val="1"/>
        </w:numPr>
        <w:tabs>
          <w:tab w:pos="1569" w:val="left" w:leader="none"/>
        </w:tabs>
        <w:spacing w:line="360" w:lineRule="auto" w:before="0" w:after="0"/>
        <w:ind w:left="285" w:right="138" w:firstLine="707"/>
        <w:jc w:val="both"/>
        <w:rPr>
          <w:sz w:val="28"/>
        </w:rPr>
      </w:pPr>
      <w:r>
        <w:rPr>
          <w:sz w:val="28"/>
        </w:rPr>
        <w:t>Графическое описание местоположения границ зоны застройки индивидуальными</w:t>
      </w:r>
      <w:r>
        <w:rPr>
          <w:spacing w:val="32"/>
          <w:sz w:val="28"/>
        </w:rPr>
        <w:t> </w:t>
      </w:r>
      <w:r>
        <w:rPr>
          <w:sz w:val="28"/>
        </w:rPr>
        <w:t>жилыми</w:t>
      </w:r>
      <w:r>
        <w:rPr>
          <w:spacing w:val="32"/>
          <w:sz w:val="28"/>
        </w:rPr>
        <w:t> </w:t>
      </w:r>
      <w:r>
        <w:rPr>
          <w:sz w:val="28"/>
        </w:rPr>
        <w:t>домами</w:t>
      </w:r>
      <w:r>
        <w:rPr>
          <w:spacing w:val="32"/>
          <w:sz w:val="28"/>
        </w:rPr>
        <w:t> </w:t>
      </w:r>
      <w:r>
        <w:rPr>
          <w:sz w:val="28"/>
        </w:rPr>
        <w:t>деревни</w:t>
      </w:r>
      <w:r>
        <w:rPr>
          <w:spacing w:val="35"/>
          <w:sz w:val="28"/>
        </w:rPr>
        <w:t> </w:t>
      </w:r>
      <w:r>
        <w:rPr>
          <w:sz w:val="28"/>
        </w:rPr>
        <w:t>Борки</w:t>
      </w:r>
      <w:r>
        <w:rPr>
          <w:spacing w:val="39"/>
          <w:sz w:val="28"/>
        </w:rPr>
        <w:t> </w:t>
      </w:r>
      <w:r>
        <w:rPr>
          <w:sz w:val="28"/>
        </w:rPr>
        <w:t>-</w:t>
      </w:r>
      <w:r>
        <w:rPr>
          <w:spacing w:val="35"/>
          <w:sz w:val="28"/>
        </w:rPr>
        <w:t> </w:t>
      </w:r>
      <w:r>
        <w:rPr>
          <w:sz w:val="28"/>
        </w:rPr>
        <w:t>Ж1/2</w:t>
      </w:r>
      <w:r>
        <w:rPr>
          <w:spacing w:val="34"/>
          <w:sz w:val="28"/>
        </w:rPr>
        <w:t> </w:t>
      </w:r>
      <w:r>
        <w:rPr>
          <w:sz w:val="28"/>
        </w:rPr>
        <w:t>приложения</w:t>
      </w:r>
      <w:r>
        <w:rPr>
          <w:spacing w:val="32"/>
          <w:sz w:val="28"/>
        </w:rPr>
        <w:t> </w:t>
      </w:r>
      <w:r>
        <w:rPr>
          <w:sz w:val="28"/>
        </w:rPr>
        <w:t>№</w:t>
      </w:r>
      <w:r>
        <w:rPr>
          <w:spacing w:val="32"/>
          <w:sz w:val="28"/>
        </w:rPr>
        <w:t> </w:t>
      </w:r>
      <w:r>
        <w:rPr>
          <w:sz w:val="28"/>
        </w:rPr>
        <w:t>2 к Правилам изложить в редакции согласно приложению № 4 к настоящему </w:t>
      </w:r>
      <w:r>
        <w:rPr>
          <w:spacing w:val="-2"/>
          <w:sz w:val="28"/>
        </w:rPr>
        <w:t>приказу.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40" w:lineRule="auto" w:before="0" w:after="0"/>
        <w:ind w:left="1484" w:right="0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приложении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Правилам:</w:t>
      </w:r>
    </w:p>
    <w:p>
      <w:pPr>
        <w:pStyle w:val="ListParagraph"/>
        <w:numPr>
          <w:ilvl w:val="2"/>
          <w:numId w:val="1"/>
        </w:numPr>
        <w:tabs>
          <w:tab w:pos="1743" w:val="left" w:leader="none"/>
        </w:tabs>
        <w:spacing w:line="360" w:lineRule="auto" w:before="162" w:after="0"/>
        <w:ind w:left="285" w:right="138" w:firstLine="707"/>
        <w:jc w:val="both"/>
        <w:rPr>
          <w:sz w:val="28"/>
        </w:rPr>
      </w:pPr>
      <w:r>
        <w:rPr>
          <w:sz w:val="28"/>
        </w:rPr>
        <w:t>Графическое описание местоположения границ зоны застройки индивидуальными жилыми домами села Лопатки - Ж1/4 изложить в</w:t>
      </w:r>
      <w:r>
        <w:rPr>
          <w:spacing w:val="80"/>
          <w:sz w:val="28"/>
        </w:rPr>
        <w:t> </w:t>
      </w:r>
      <w:r>
        <w:rPr>
          <w:sz w:val="28"/>
        </w:rPr>
        <w:t>редакции согласно приложению № 5 к настоящему приказу.</w:t>
      </w:r>
    </w:p>
    <w:p>
      <w:pPr>
        <w:pStyle w:val="ListParagraph"/>
        <w:numPr>
          <w:ilvl w:val="2"/>
          <w:numId w:val="1"/>
        </w:numPr>
        <w:tabs>
          <w:tab w:pos="1778" w:val="left" w:leader="none"/>
        </w:tabs>
        <w:spacing w:line="360" w:lineRule="auto" w:before="0" w:after="0"/>
        <w:ind w:left="285" w:right="137" w:firstLine="707"/>
        <w:jc w:val="both"/>
        <w:rPr>
          <w:sz w:val="28"/>
        </w:rPr>
      </w:pPr>
      <w:r>
        <w:rPr>
          <w:sz w:val="28"/>
        </w:rPr>
        <w:t>Описание местоположения границ общественно-деловой зоны села Лопатки - ОД/4 изложить в редакции согласно приложению № 6 к настоящему приказу.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710" w:footer="0" w:top="960" w:bottom="280" w:left="1700" w:right="425"/>
        </w:sectPr>
      </w:pPr>
    </w:p>
    <w:p>
      <w:pPr>
        <w:pStyle w:val="ListParagraph"/>
        <w:numPr>
          <w:ilvl w:val="2"/>
          <w:numId w:val="1"/>
        </w:numPr>
        <w:tabs>
          <w:tab w:pos="1747" w:val="left" w:leader="none"/>
        </w:tabs>
        <w:spacing w:line="360" w:lineRule="auto" w:before="277" w:after="0"/>
        <w:ind w:left="285" w:right="138" w:firstLine="707"/>
        <w:jc w:val="both"/>
        <w:rPr>
          <w:sz w:val="28"/>
        </w:rPr>
      </w:pPr>
      <w:r>
        <w:rPr>
          <w:sz w:val="28"/>
        </w:rPr>
        <w:t>Описание местоположения границ зоны сельскохозяйственного производства села Лопатки - СХ2/4 изложить в редакции согласно приложению № 7 к настоящему приказу.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360" w:lineRule="auto" w:before="1" w:after="0"/>
        <w:ind w:left="285" w:right="138" w:firstLine="707"/>
        <w:jc w:val="both"/>
        <w:rPr>
          <w:sz w:val="28"/>
        </w:rPr>
      </w:pPr>
      <w:r>
        <w:rPr>
          <w:sz w:val="28"/>
        </w:rPr>
        <w:t>Графическое описание местоположения границ зоны садоводства</w:t>
      </w:r>
      <w:r>
        <w:rPr>
          <w:spacing w:val="-2"/>
          <w:sz w:val="28"/>
        </w:rPr>
        <w:t> </w:t>
      </w:r>
      <w:r>
        <w:rPr>
          <w:sz w:val="28"/>
        </w:rPr>
        <w:t>и огородничества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границами</w:t>
      </w:r>
      <w:r>
        <w:rPr>
          <w:spacing w:val="40"/>
          <w:sz w:val="28"/>
        </w:rPr>
        <w:t> </w:t>
      </w:r>
      <w:r>
        <w:rPr>
          <w:sz w:val="28"/>
        </w:rPr>
        <w:t>населенных</w:t>
      </w:r>
      <w:r>
        <w:rPr>
          <w:spacing w:val="40"/>
          <w:sz w:val="28"/>
        </w:rPr>
        <w:t> </w:t>
      </w:r>
      <w:r>
        <w:rPr>
          <w:sz w:val="28"/>
        </w:rPr>
        <w:t>пунктов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СО1</w:t>
      </w:r>
      <w:r>
        <w:rPr>
          <w:spacing w:val="40"/>
          <w:sz w:val="28"/>
        </w:rPr>
        <w:t> </w:t>
      </w:r>
      <w:r>
        <w:rPr>
          <w:sz w:val="28"/>
        </w:rPr>
        <w:t>приложения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5 к Правилам изложить в редакции согласно приложению № 8 к настоящему </w:t>
      </w:r>
      <w:r>
        <w:rPr>
          <w:spacing w:val="-2"/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360" w:lineRule="auto" w:before="0" w:after="0"/>
        <w:ind w:left="285" w:right="138" w:firstLine="851"/>
        <w:jc w:val="both"/>
        <w:rPr>
          <w:sz w:val="28"/>
        </w:rPr>
      </w:pPr>
      <w:r>
        <w:rPr>
          <w:sz w:val="28"/>
        </w:rPr>
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line="242" w:lineRule="auto"/>
        <w:ind w:right="6705"/>
        <w:jc w:val="left"/>
      </w:pPr>
      <w:r>
        <w:rPr/>
        <w:t>Министр</w:t>
      </w:r>
      <w:r>
        <w:rPr>
          <w:spacing w:val="-18"/>
        </w:rPr>
        <w:t> </w:t>
      </w:r>
      <w:r>
        <w:rPr/>
        <w:t>архитектуры и градостроительства</w:t>
      </w:r>
    </w:p>
    <w:p>
      <w:pPr>
        <w:pStyle w:val="BodyText"/>
        <w:tabs>
          <w:tab w:pos="7964" w:val="left" w:leader="none"/>
        </w:tabs>
        <w:spacing w:line="317" w:lineRule="exact"/>
        <w:jc w:val="left"/>
      </w:pPr>
      <w:r>
        <w:rPr/>
        <w:t>Воронежской</w:t>
      </w:r>
      <w:r>
        <w:rPr>
          <w:spacing w:val="-11"/>
        </w:rPr>
        <w:t> </w:t>
      </w:r>
      <w:r>
        <w:rPr>
          <w:spacing w:val="-2"/>
        </w:rPr>
        <w:t>области</w:t>
      </w:r>
      <w:r>
        <w:rPr/>
        <w:tab/>
        <w:t>А.А.</w:t>
      </w:r>
      <w:r>
        <w:rPr>
          <w:spacing w:val="-6"/>
        </w:rPr>
        <w:t> </w:t>
      </w:r>
      <w:r>
        <w:rPr>
          <w:spacing w:val="-2"/>
        </w:rPr>
        <w:t>Еренков</w:t>
      </w:r>
    </w:p>
    <w:sectPr>
      <w:pgSz w:w="11910" w:h="16840"/>
      <w:pgMar w:header="710" w:footer="0" w:top="960" w:bottom="28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4153789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7.070007pt;margin-top:34.506622pt;width:13pt;height:15.3pt;mso-position-horizontal-relative:page;mso-position-vertical-relative:page;z-index:-1577267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5" w:hanging="4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9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0" w:hanging="9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0" w:hanging="9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0" w:hanging="9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0" w:hanging="9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0" w:hanging="9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1" w:hanging="9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8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2" w:right="12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06"/>
      <w:ind w:left="232" w:right="14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85" w:right="13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332148&amp;dst=100010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dcterms:created xsi:type="dcterms:W3CDTF">2025-04-25T07:51:10Z</dcterms:created>
  <dcterms:modified xsi:type="dcterms:W3CDTF">2025-04-25T07:51:10Z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2010</vt:lpwstr>
  </property>
</Properties>
</file>